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E1" w:rsidRPr="00931B2D" w:rsidRDefault="00931B2D" w:rsidP="00EF71E1">
      <w:pPr>
        <w:pStyle w:val="Default"/>
        <w:rPr>
          <w:b/>
          <w:u w:val="single"/>
        </w:rPr>
      </w:pPr>
      <w:r w:rsidRPr="00931B2D">
        <w:rPr>
          <w:b/>
          <w:u w:val="single"/>
        </w:rPr>
        <w:t>V PŘÍPADĚ POZITIVNÍHO TESTU</w:t>
      </w:r>
    </w:p>
    <w:p w:rsidR="00EF71E1" w:rsidRDefault="00EF71E1" w:rsidP="00EF71E1">
      <w:pPr>
        <w:pStyle w:val="Default"/>
      </w:pPr>
      <w:r>
        <w:t xml:space="preserve"> </w:t>
      </w:r>
    </w:p>
    <w:p w:rsidR="00EF71E1" w:rsidRDefault="00EF71E1" w:rsidP="00EF71E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Návod pro zákonné zástupce žáků a zletilé žáky a studenty k registraci na konfirmační PCR testy </w:t>
      </w:r>
    </w:p>
    <w:p w:rsidR="00931B2D" w:rsidRDefault="00931B2D" w:rsidP="00EF71E1">
      <w:pPr>
        <w:pStyle w:val="Default"/>
        <w:rPr>
          <w:i/>
          <w:iCs/>
          <w:sz w:val="21"/>
          <w:szCs w:val="21"/>
        </w:rPr>
      </w:pPr>
    </w:p>
    <w:p w:rsidR="00EF71E1" w:rsidRPr="00931B2D" w:rsidRDefault="00EF71E1" w:rsidP="00931B2D">
      <w:pPr>
        <w:pStyle w:val="Default"/>
        <w:jc w:val="both"/>
        <w:rPr>
          <w:i/>
          <w:iCs/>
        </w:rPr>
      </w:pPr>
      <w:r w:rsidRPr="00931B2D">
        <w:rPr>
          <w:i/>
          <w:iCs/>
        </w:rPr>
        <w:t xml:space="preserve">V případě pozitivního antigenního testu při testování ve škole/školském zařízení (v případě RT-PCR testů se již další konfirmace neprovádí): </w:t>
      </w:r>
    </w:p>
    <w:p w:rsidR="00931B2D" w:rsidRPr="00931B2D" w:rsidRDefault="00931B2D" w:rsidP="00931B2D">
      <w:pPr>
        <w:pStyle w:val="Default"/>
        <w:jc w:val="both"/>
      </w:pPr>
    </w:p>
    <w:p w:rsidR="00EF71E1" w:rsidRPr="00931B2D" w:rsidRDefault="00EF71E1" w:rsidP="00931B2D">
      <w:pPr>
        <w:pStyle w:val="Default"/>
        <w:spacing w:after="195"/>
        <w:jc w:val="both"/>
      </w:pPr>
      <w:r w:rsidRPr="00931B2D">
        <w:rPr>
          <w:b/>
        </w:rPr>
        <w:t xml:space="preserve">- </w:t>
      </w:r>
      <w:r w:rsidRPr="00931B2D">
        <w:rPr>
          <w:b/>
          <w:i/>
          <w:iCs/>
        </w:rPr>
        <w:t xml:space="preserve">Škola vydá pozitivně testované osobě nebo zákonnému zástupci potvrzení o tom, že byl pozitivně testován. </w:t>
      </w:r>
      <w:r w:rsidRPr="00931B2D">
        <w:rPr>
          <w:i/>
          <w:iCs/>
        </w:rPr>
        <w:t xml:space="preserve">Daný žák, student, nebo jeho zákonný zástupce, zaměstnanec školy je povinen </w:t>
      </w:r>
      <w:r w:rsidRPr="00931B2D">
        <w:rPr>
          <w:b/>
          <w:i/>
          <w:iCs/>
        </w:rPr>
        <w:t>telefonicky nebo jiným obvyklým dálkovým způsobem informovat o pozitivním testu poskytovatele zdravotních služeb v oboru všeobecného praktického lékařství nebo praktického lékařství pro děti a dorost</w:t>
      </w:r>
      <w:r w:rsidRPr="00931B2D">
        <w:rPr>
          <w:i/>
          <w:iCs/>
        </w:rPr>
        <w:t xml:space="preserve"> a ten je povinen rozhodnout o indikaci konfirmačního vyšetření metodou RT-PCR a vyplnit elektronickou žádanku k tomuto vyšetření. </w:t>
      </w:r>
    </w:p>
    <w:p w:rsidR="00EF71E1" w:rsidRPr="00931B2D" w:rsidRDefault="00EF71E1" w:rsidP="00931B2D">
      <w:pPr>
        <w:pStyle w:val="Default"/>
        <w:spacing w:after="195"/>
        <w:jc w:val="both"/>
      </w:pPr>
      <w:r w:rsidRPr="00931B2D">
        <w:t xml:space="preserve">- </w:t>
      </w:r>
      <w:r w:rsidRPr="00931B2D">
        <w:rPr>
          <w:i/>
          <w:iCs/>
        </w:rPr>
        <w:t xml:space="preserve">V případě výskytu potvrzeného pozitivního testu dítěte/žáka/studenta nebo zaměstnance školy/školského zařízení, škola bezodkladně zašle KHS seznam dětí, žáků nebo studentů, kteří byli v předcházejících 2 dnech ve škole či školském zařízení v kontaktu s osobou, která měla pozitivní výsledek preventivního testu (v případě PCR testů také těch, kteří byli s pozitivně testovaným ve škole či školském zařízení v kontaktu 2 dny po provedení testu, provedením testu je myšlen odběr vzorku). KHS rozhodne o indikaci konfirmačního vyšetření metodou RT-PCR těchto osob a zašle jim elektronickou e-žádanku. </w:t>
      </w:r>
    </w:p>
    <w:p w:rsidR="00EF71E1" w:rsidRDefault="00EF71E1" w:rsidP="00931B2D">
      <w:pPr>
        <w:jc w:val="both"/>
      </w:pPr>
    </w:p>
    <w:p w:rsidR="003F3DEA" w:rsidRDefault="003F3DEA" w:rsidP="00931B2D">
      <w:pPr>
        <w:jc w:val="both"/>
      </w:pPr>
    </w:p>
    <w:p w:rsidR="003F3DEA" w:rsidRDefault="003F3DEA" w:rsidP="00931B2D">
      <w:pPr>
        <w:jc w:val="both"/>
      </w:pPr>
    </w:p>
    <w:p w:rsidR="003F3DEA" w:rsidRDefault="003F3DEA" w:rsidP="00931B2D">
      <w:pPr>
        <w:jc w:val="both"/>
      </w:pPr>
    </w:p>
    <w:p w:rsidR="003F3DEA" w:rsidRPr="00EF71E1" w:rsidRDefault="003F3DEA" w:rsidP="00931B2D">
      <w:pPr>
        <w:jc w:val="both"/>
      </w:pPr>
    </w:p>
    <w:p w:rsidR="00EF71E1" w:rsidRDefault="003F3DEA" w:rsidP="00931B2D">
      <w:pPr>
        <w:jc w:val="both"/>
      </w:pPr>
      <w:r>
        <w:t xml:space="preserve">DŮLEŽITÁ </w:t>
      </w:r>
      <w:bookmarkStart w:id="0" w:name="_GoBack"/>
      <w:bookmarkEnd w:id="0"/>
      <w:r w:rsidR="00931B2D">
        <w:t xml:space="preserve">INFORMACE </w:t>
      </w:r>
    </w:p>
    <w:p w:rsidR="00996D3D" w:rsidRPr="00931B2D" w:rsidRDefault="00EF71E1" w:rsidP="00931B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B2D">
        <w:rPr>
          <w:rFonts w:ascii="Times New Roman" w:hAnsi="Times New Roman" w:cs="Times New Roman"/>
          <w:i/>
          <w:sz w:val="24"/>
          <w:szCs w:val="24"/>
        </w:rPr>
        <w:t xml:space="preserve">S ohledem uvedené </w:t>
      </w:r>
      <w:r w:rsidR="003F3DEA">
        <w:rPr>
          <w:rFonts w:ascii="Times New Roman" w:hAnsi="Times New Roman" w:cs="Times New Roman"/>
          <w:i/>
          <w:sz w:val="24"/>
          <w:szCs w:val="24"/>
        </w:rPr>
        <w:t xml:space="preserve">informace </w:t>
      </w:r>
      <w:r w:rsidRPr="00931B2D">
        <w:rPr>
          <w:rFonts w:ascii="Times New Roman" w:hAnsi="Times New Roman" w:cs="Times New Roman"/>
          <w:i/>
          <w:sz w:val="24"/>
          <w:szCs w:val="24"/>
        </w:rPr>
        <w:t xml:space="preserve">je tedy </w:t>
      </w:r>
      <w:proofErr w:type="spellStart"/>
      <w:r w:rsidRPr="00931B2D">
        <w:rPr>
          <w:rFonts w:ascii="Times New Roman" w:hAnsi="Times New Roman" w:cs="Times New Roman"/>
          <w:i/>
          <w:sz w:val="24"/>
          <w:szCs w:val="24"/>
        </w:rPr>
        <w:t>samotestování</w:t>
      </w:r>
      <w:proofErr w:type="spellEnd"/>
      <w:r w:rsidRPr="00931B2D">
        <w:rPr>
          <w:rFonts w:ascii="Times New Roman" w:hAnsi="Times New Roman" w:cs="Times New Roman"/>
          <w:i/>
          <w:sz w:val="24"/>
          <w:szCs w:val="24"/>
        </w:rPr>
        <w:t xml:space="preserve"> minimálním zásahem, přičemž však jeho zásadním přínosem je umožnění osobní přítomnosti vybraných skupin dětí, žáků a studentů ve školách. Pokud se dítě, žák nebo student z této vybrané skupiny odmítne sám otestovat, pak není možné, aby byl osobně přítomen na vzdělávání, protože zde není předpoklad toho, že není nemocen COVID-19. Tito žáci (děti, studenti) budou ze vzdělávání omluveni s tím, že se doporučuje školám, aby žáky (děti, studenty) v rámci svých možností vzdělávaly. Zde je tedy situace obdobná tomu, když dítě, žák nebo student z důvodu jakéhokoliv onemocnění zůstane doma. Pokud dítě, žák nebo student testování odmítne, bude se jednat o omluvenou absenci.</w:t>
      </w:r>
    </w:p>
    <w:sectPr w:rsidR="00996D3D" w:rsidRPr="00931B2D" w:rsidSect="00E00CB6">
      <w:pgSz w:w="11906" w:h="17338"/>
      <w:pgMar w:top="1804" w:right="900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E1"/>
    <w:rsid w:val="003F3DEA"/>
    <w:rsid w:val="00931B2D"/>
    <w:rsid w:val="00996D3D"/>
    <w:rsid w:val="00E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BBC6"/>
  <w15:chartTrackingRefBased/>
  <w15:docId w15:val="{A7955CCB-3340-4C8D-8FEC-C747F783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7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2021-04-09T09:33:00Z</dcterms:created>
  <dcterms:modified xsi:type="dcterms:W3CDTF">2021-04-09T10:53:00Z</dcterms:modified>
</cp:coreProperties>
</file>