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30B5" w14:textId="5297537C" w:rsidR="00450D50" w:rsidRDefault="00450D50" w:rsidP="005A16C5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</w:pPr>
      <w:r w:rsidRPr="00450D50"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  <w:t>D</w:t>
      </w:r>
      <w:r w:rsidRPr="00450D50">
        <w:rPr>
          <w:rFonts w:ascii="Calibri" w:eastAsia="Times New Roman" w:hAnsi="Calibri" w:cs="Calibri"/>
          <w:b/>
          <w:bCs/>
          <w:color w:val="050505"/>
          <w:sz w:val="52"/>
          <w:szCs w:val="52"/>
          <w:lang w:eastAsia="cs-CZ"/>
        </w:rPr>
        <w:t>ů</w:t>
      </w:r>
      <w:r w:rsidRPr="00450D50"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  <w:t>ležité sd</w:t>
      </w:r>
      <w:r w:rsidRPr="00450D50">
        <w:rPr>
          <w:rFonts w:ascii="Calibri" w:eastAsia="Times New Roman" w:hAnsi="Calibri" w:cs="Calibri"/>
          <w:b/>
          <w:bCs/>
          <w:color w:val="050505"/>
          <w:sz w:val="52"/>
          <w:szCs w:val="52"/>
          <w:lang w:eastAsia="cs-CZ"/>
        </w:rPr>
        <w:t>ě</w:t>
      </w:r>
      <w:r w:rsidRPr="00450D50"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  <w:t>lení</w:t>
      </w:r>
    </w:p>
    <w:p w14:paraId="126A9AD6" w14:textId="77777777" w:rsidR="005070FD" w:rsidRDefault="005070FD" w:rsidP="005A16C5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52"/>
          <w:szCs w:val="52"/>
          <w:lang w:eastAsia="cs-CZ"/>
        </w:rPr>
      </w:pPr>
    </w:p>
    <w:p w14:paraId="78DB4646" w14:textId="13EB5508" w:rsidR="005070FD" w:rsidRPr="005070FD" w:rsidRDefault="005070FD" w:rsidP="005070FD">
      <w:pPr>
        <w:shd w:val="clear" w:color="auto" w:fill="FFFFFF"/>
        <w:spacing w:after="0" w:line="360" w:lineRule="auto"/>
        <w:jc w:val="center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inherit" w:eastAsia="Times New Roman" w:hAnsi="inherit" w:cs="Segoe UI Historic"/>
          <w:noProof/>
          <w:color w:val="050505"/>
          <w:sz w:val="32"/>
          <w:szCs w:val="32"/>
          <w:lang w:eastAsia="cs-CZ"/>
        </w:rPr>
        <w:drawing>
          <wp:inline distT="0" distB="0" distL="0" distR="0" wp14:anchorId="779D60C3" wp14:editId="342BEB36">
            <wp:extent cx="152400" cy="152400"/>
            <wp:effectExtent l="0" t="0" r="0" b="0"/>
            <wp:docPr id="2" name="Obrázek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Rozhodnutí KHS Ústí n/Labem. </w:t>
      </w:r>
      <w:r w:rsidRPr="005070FD">
        <w:rPr>
          <w:rFonts w:ascii="inherit" w:eastAsia="Times New Roman" w:hAnsi="inherit" w:cs="Segoe UI Historic"/>
          <w:noProof/>
          <w:color w:val="050505"/>
          <w:sz w:val="32"/>
          <w:szCs w:val="32"/>
          <w:lang w:eastAsia="cs-CZ"/>
        </w:rPr>
        <w:drawing>
          <wp:inline distT="0" distB="0" distL="0" distR="0" wp14:anchorId="6B961CC9" wp14:editId="61D0C2DA">
            <wp:extent cx="152400" cy="152400"/>
            <wp:effectExtent l="0" t="0" r="0" b="0"/>
            <wp:docPr id="1" name="Obrázek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1FE4" w14:textId="77777777" w:rsidR="005070FD" w:rsidRDefault="005070FD" w:rsidP="005070FD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Vážení rodi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č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e, </w:t>
      </w:r>
    </w:p>
    <w:p w14:paraId="0F23E3FE" w14:textId="1AA51ED6" w:rsidR="005070FD" w:rsidRPr="005070FD" w:rsidRDefault="005070FD" w:rsidP="005070FD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prosíme vás o zaslání </w:t>
      </w:r>
      <w:r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PCR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 výsledku </w:t>
      </w:r>
      <w:r w:rsidR="00CE3C7E" w:rsidRPr="00CE3C7E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d</w:t>
      </w:r>
      <w:r w:rsidR="00CE3C7E" w:rsidRPr="00CE3C7E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ě</w:t>
      </w:r>
      <w:r w:rsidR="00CE3C7E" w:rsidRPr="00CE3C7E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t</w:t>
      </w:r>
      <w:r w:rsidR="00CE3C7E" w:rsidRPr="00CE3C7E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í</w:t>
      </w:r>
      <w:r w:rsidR="00CE3C7E" w:rsidRPr="00CE3C7E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, které byly v kontaktu s Covid pozitivním dít</w:t>
      </w:r>
      <w:r w:rsidR="00CE3C7E" w:rsidRPr="00CE3C7E">
        <w:rPr>
          <w:rFonts w:ascii="Calibri" w:hAnsi="Calibri" w:cs="Calibri"/>
          <w:color w:val="050505"/>
          <w:sz w:val="32"/>
          <w:szCs w:val="32"/>
          <w:shd w:val="clear" w:color="auto" w:fill="FFFFFF"/>
        </w:rPr>
        <w:t>ě</w:t>
      </w:r>
      <w:r w:rsidR="00CE3C7E" w:rsidRPr="00CE3C7E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tem 25-26.11.2021</w:t>
      </w:r>
      <w:r w:rsidR="00CE3C7E" w:rsidRPr="00CE3C7E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formou </w:t>
      </w:r>
      <w:proofErr w:type="spellStart"/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sms</w:t>
      </w:r>
      <w:proofErr w:type="spellEnd"/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 nebo Messenger zprávy do ned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le 5.12.2021.</w:t>
      </w:r>
    </w:p>
    <w:p w14:paraId="6EEE44C9" w14:textId="2FB99E37" w:rsidR="005070FD" w:rsidRPr="005070FD" w:rsidRDefault="005070FD" w:rsidP="005070FD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P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i negativit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 osob, které byly v kontaktu s covid pozitivním bude provoz obnoven od pond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lí 6.12., p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i potvrzení další osoby s covid 19 této skupiny bude karanténní opat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ení prodlouženo.</w:t>
      </w:r>
    </w:p>
    <w:p w14:paraId="45D1D818" w14:textId="77777777" w:rsidR="005070FD" w:rsidRPr="005070FD" w:rsidRDefault="005070FD" w:rsidP="005070FD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V ned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li ve ve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č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erních hodinách vložíme informace o otev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ení MŠ pro tuto skupinu.</w:t>
      </w:r>
    </w:p>
    <w:p w14:paraId="1E5BDAFA" w14:textId="77777777" w:rsidR="005070FD" w:rsidRPr="005070FD" w:rsidRDefault="005070FD" w:rsidP="005070FD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Formulá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e na O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Č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R pro d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ti v karantén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 si m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ů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žete vyzvednout u paní 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editelky.</w:t>
      </w:r>
    </w:p>
    <w:p w14:paraId="44EC5C85" w14:textId="5199069F" w:rsidR="005070FD" w:rsidRPr="005070FD" w:rsidRDefault="005070FD" w:rsidP="005070FD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</w:pP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P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ř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ejeme neg</w:t>
      </w:r>
      <w:r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ativní 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>výsledky, hodn</w:t>
      </w:r>
      <w:r w:rsidRPr="005070FD">
        <w:rPr>
          <w:rFonts w:ascii="Calibri" w:eastAsia="Times New Roman" w:hAnsi="Calibri" w:cs="Calibri"/>
          <w:color w:val="050505"/>
          <w:sz w:val="32"/>
          <w:szCs w:val="32"/>
          <w:lang w:eastAsia="cs-CZ"/>
        </w:rPr>
        <w:t>ě</w:t>
      </w:r>
      <w:r w:rsidRPr="005070FD">
        <w:rPr>
          <w:rFonts w:ascii="Segoe UI Historic" w:eastAsia="Times New Roman" w:hAnsi="Segoe UI Historic" w:cs="Segoe UI Historic"/>
          <w:color w:val="050505"/>
          <w:sz w:val="32"/>
          <w:szCs w:val="32"/>
          <w:lang w:eastAsia="cs-CZ"/>
        </w:rPr>
        <w:t xml:space="preserve"> zdraví kolektiv MŠ</w:t>
      </w:r>
    </w:p>
    <w:p w14:paraId="1EF14351" w14:textId="77777777" w:rsidR="0008352B" w:rsidRPr="00450D50" w:rsidRDefault="0008352B" w:rsidP="00450D50"/>
    <w:sectPr w:rsidR="0008352B" w:rsidRPr="0045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0"/>
    <w:rsid w:val="0008352B"/>
    <w:rsid w:val="003A3A99"/>
    <w:rsid w:val="00450D50"/>
    <w:rsid w:val="005070FD"/>
    <w:rsid w:val="005A16C5"/>
    <w:rsid w:val="00BC4785"/>
    <w:rsid w:val="00CE3C7E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BA2A"/>
  <w15:chartTrackingRefBased/>
  <w15:docId w15:val="{C2B0C801-92BA-4833-A6DD-0A86BD0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2021-12-01T14:13:00Z</dcterms:created>
  <dcterms:modified xsi:type="dcterms:W3CDTF">2021-12-02T15:52:00Z</dcterms:modified>
</cp:coreProperties>
</file>